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A5" w:rsidRPr="008729A5" w:rsidRDefault="008729A5" w:rsidP="008729A5">
      <w:pPr>
        <w:adjustRightInd w:val="0"/>
        <w:snapToGrid w:val="0"/>
        <w:spacing w:line="600" w:lineRule="exact"/>
        <w:rPr>
          <w:rFonts w:ascii="方正黑体简体" w:eastAsia="方正黑体简体" w:hAnsi="方正仿宋简体" w:cs="方正仿宋简体"/>
          <w:snapToGrid w:val="0"/>
          <w:kern w:val="0"/>
          <w:sz w:val="30"/>
          <w:szCs w:val="30"/>
        </w:rPr>
      </w:pPr>
      <w:r w:rsidRPr="008729A5"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附件</w:t>
      </w:r>
    </w:p>
    <w:p w:rsidR="008729A5" w:rsidRPr="008729A5" w:rsidRDefault="008729A5" w:rsidP="008729A5">
      <w:pPr>
        <w:tabs>
          <w:tab w:val="left" w:pos="1134"/>
          <w:tab w:val="right" w:pos="8354"/>
        </w:tabs>
        <w:adjustRightInd w:val="0"/>
        <w:snapToGrid w:val="0"/>
        <w:spacing w:line="500" w:lineRule="exact"/>
        <w:ind w:right="147"/>
        <w:jc w:val="center"/>
        <w:rPr>
          <w:rFonts w:ascii="方正大标宋简体" w:eastAsia="方正大标宋简体" w:hAnsi="Times New Roman" w:cs="Times New Roman"/>
          <w:sz w:val="36"/>
          <w:szCs w:val="36"/>
        </w:rPr>
      </w:pPr>
    </w:p>
    <w:p w:rsidR="008729A5" w:rsidRPr="008729A5" w:rsidRDefault="008729A5" w:rsidP="008729A5">
      <w:pPr>
        <w:tabs>
          <w:tab w:val="left" w:pos="1134"/>
          <w:tab w:val="right" w:pos="8354"/>
        </w:tabs>
        <w:adjustRightInd w:val="0"/>
        <w:snapToGrid w:val="0"/>
        <w:spacing w:line="500" w:lineRule="exact"/>
        <w:ind w:right="147"/>
        <w:jc w:val="center"/>
        <w:rPr>
          <w:rFonts w:ascii="方正大标宋简体" w:eastAsia="方正大标宋简体" w:hAnsi="Times New Roman" w:cs="Times New Roman"/>
          <w:sz w:val="36"/>
          <w:szCs w:val="36"/>
        </w:rPr>
      </w:pPr>
      <w:r w:rsidRPr="008729A5">
        <w:rPr>
          <w:rFonts w:ascii="方正大标宋简体" w:eastAsia="方正大标宋简体" w:hAnsi="Times New Roman" w:cs="Times New Roman" w:hint="eastAsia"/>
          <w:sz w:val="36"/>
          <w:szCs w:val="36"/>
        </w:rPr>
        <w:t>活动日程</w:t>
      </w:r>
    </w:p>
    <w:p w:rsidR="008729A5" w:rsidRPr="008729A5" w:rsidRDefault="008729A5" w:rsidP="008729A5">
      <w:pPr>
        <w:tabs>
          <w:tab w:val="left" w:pos="1134"/>
          <w:tab w:val="right" w:pos="8354"/>
        </w:tabs>
        <w:adjustRightInd w:val="0"/>
        <w:snapToGrid w:val="0"/>
        <w:spacing w:line="480" w:lineRule="exact"/>
        <w:ind w:right="147"/>
        <w:jc w:val="center"/>
        <w:rPr>
          <w:rFonts w:ascii="Times New Roman" w:eastAsia="黑体" w:hAnsi="Times New Roman" w:cs="Times New Roman"/>
          <w:sz w:val="30"/>
          <w:szCs w:val="30"/>
        </w:rPr>
      </w:pP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1101"/>
        <w:gridCol w:w="2397"/>
        <w:gridCol w:w="2268"/>
        <w:gridCol w:w="2706"/>
      </w:tblGrid>
      <w:tr w:rsidR="008729A5" w:rsidRPr="008729A5" w:rsidTr="009E5E30">
        <w:trPr>
          <w:cantSplit/>
        </w:trPr>
        <w:tc>
          <w:tcPr>
            <w:tcW w:w="1101" w:type="dxa"/>
          </w:tcPr>
          <w:p w:rsidR="008729A5" w:rsidRPr="008729A5" w:rsidRDefault="008729A5" w:rsidP="008729A5">
            <w:pPr>
              <w:tabs>
                <w:tab w:val="left" w:pos="1134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center"/>
              <w:rPr>
                <w:rFonts w:eastAsia="黑体"/>
                <w:sz w:val="30"/>
                <w:szCs w:val="30"/>
              </w:rPr>
            </w:pPr>
            <w:r w:rsidRPr="008729A5">
              <w:rPr>
                <w:rFonts w:eastAsia="黑体" w:hint="eastAsia"/>
                <w:sz w:val="30"/>
                <w:szCs w:val="30"/>
              </w:rPr>
              <w:t>会场</w:t>
            </w:r>
          </w:p>
        </w:tc>
        <w:tc>
          <w:tcPr>
            <w:tcW w:w="2397" w:type="dxa"/>
          </w:tcPr>
          <w:p w:rsidR="008729A5" w:rsidRPr="008729A5" w:rsidRDefault="008729A5" w:rsidP="008729A5">
            <w:pPr>
              <w:tabs>
                <w:tab w:val="left" w:pos="1134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center"/>
              <w:rPr>
                <w:rFonts w:eastAsia="黑体"/>
                <w:sz w:val="30"/>
                <w:szCs w:val="30"/>
              </w:rPr>
            </w:pPr>
            <w:r w:rsidRPr="008729A5">
              <w:rPr>
                <w:rFonts w:eastAsia="黑体" w:hint="eastAsia"/>
                <w:sz w:val="30"/>
                <w:szCs w:val="30"/>
              </w:rPr>
              <w:t>北京</w:t>
            </w:r>
          </w:p>
        </w:tc>
        <w:tc>
          <w:tcPr>
            <w:tcW w:w="2268" w:type="dxa"/>
          </w:tcPr>
          <w:p w:rsidR="008729A5" w:rsidRPr="008729A5" w:rsidRDefault="008729A5" w:rsidP="008729A5">
            <w:pPr>
              <w:tabs>
                <w:tab w:val="left" w:pos="1134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center"/>
              <w:rPr>
                <w:rFonts w:eastAsia="黑体"/>
                <w:sz w:val="30"/>
                <w:szCs w:val="30"/>
              </w:rPr>
            </w:pPr>
            <w:r w:rsidRPr="008729A5">
              <w:rPr>
                <w:rFonts w:eastAsia="黑体" w:hint="eastAsia"/>
                <w:sz w:val="30"/>
                <w:szCs w:val="30"/>
              </w:rPr>
              <w:t>成都</w:t>
            </w:r>
          </w:p>
        </w:tc>
        <w:tc>
          <w:tcPr>
            <w:tcW w:w="2706" w:type="dxa"/>
          </w:tcPr>
          <w:p w:rsidR="008729A5" w:rsidRPr="008729A5" w:rsidRDefault="008729A5" w:rsidP="008729A5">
            <w:pPr>
              <w:tabs>
                <w:tab w:val="left" w:pos="1134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center"/>
              <w:rPr>
                <w:rFonts w:eastAsia="黑体"/>
                <w:sz w:val="30"/>
                <w:szCs w:val="30"/>
              </w:rPr>
            </w:pPr>
            <w:r w:rsidRPr="008729A5">
              <w:rPr>
                <w:rFonts w:eastAsia="黑体" w:hint="eastAsia"/>
                <w:sz w:val="30"/>
                <w:szCs w:val="30"/>
              </w:rPr>
              <w:t>贵阳</w:t>
            </w:r>
          </w:p>
        </w:tc>
      </w:tr>
      <w:tr w:rsidR="008729A5" w:rsidRPr="008729A5" w:rsidTr="009E5E30">
        <w:trPr>
          <w:cantSplit/>
        </w:trPr>
        <w:tc>
          <w:tcPr>
            <w:tcW w:w="1101" w:type="dxa"/>
            <w:vAlign w:val="center"/>
          </w:tcPr>
          <w:p w:rsidR="008729A5" w:rsidRPr="008729A5" w:rsidRDefault="008729A5" w:rsidP="008729A5">
            <w:pPr>
              <w:tabs>
                <w:tab w:val="left" w:pos="993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center"/>
              <w:rPr>
                <w:rFonts w:eastAsia="方正仿宋简体"/>
                <w:sz w:val="28"/>
                <w:szCs w:val="28"/>
              </w:rPr>
            </w:pPr>
            <w:r w:rsidRPr="008729A5">
              <w:rPr>
                <w:rFonts w:eastAsia="方正仿宋简体" w:hint="eastAsia"/>
                <w:sz w:val="28"/>
                <w:szCs w:val="28"/>
              </w:rPr>
              <w:t>地点</w:t>
            </w:r>
          </w:p>
        </w:tc>
        <w:tc>
          <w:tcPr>
            <w:tcW w:w="2397" w:type="dxa"/>
          </w:tcPr>
          <w:p w:rsidR="008729A5" w:rsidRPr="008729A5" w:rsidRDefault="008729A5" w:rsidP="008729A5">
            <w:pPr>
              <w:tabs>
                <w:tab w:val="left" w:pos="993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center"/>
              <w:rPr>
                <w:rFonts w:eastAsia="方正仿宋简体"/>
                <w:sz w:val="28"/>
                <w:szCs w:val="28"/>
              </w:rPr>
            </w:pPr>
            <w:r w:rsidRPr="008729A5">
              <w:rPr>
                <w:rFonts w:eastAsia="方正仿宋简体" w:hint="eastAsia"/>
                <w:sz w:val="28"/>
                <w:szCs w:val="28"/>
              </w:rPr>
              <w:t>北京建国国际会议中心</w:t>
            </w:r>
          </w:p>
        </w:tc>
        <w:tc>
          <w:tcPr>
            <w:tcW w:w="2268" w:type="dxa"/>
          </w:tcPr>
          <w:p w:rsidR="008729A5" w:rsidRPr="008729A5" w:rsidRDefault="008729A5" w:rsidP="008729A5">
            <w:pPr>
              <w:tabs>
                <w:tab w:val="left" w:pos="993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center"/>
              <w:rPr>
                <w:rFonts w:eastAsia="方正仿宋简体"/>
                <w:sz w:val="28"/>
                <w:szCs w:val="28"/>
              </w:rPr>
            </w:pPr>
            <w:r w:rsidRPr="008729A5">
              <w:rPr>
                <w:rFonts w:eastAsia="方正仿宋简体" w:hint="eastAsia"/>
                <w:sz w:val="28"/>
                <w:szCs w:val="28"/>
              </w:rPr>
              <w:t>成都世外桃源酒店</w:t>
            </w:r>
          </w:p>
        </w:tc>
        <w:tc>
          <w:tcPr>
            <w:tcW w:w="2706" w:type="dxa"/>
          </w:tcPr>
          <w:p w:rsidR="008729A5" w:rsidRPr="008729A5" w:rsidRDefault="008729A5" w:rsidP="008729A5">
            <w:pPr>
              <w:tabs>
                <w:tab w:val="left" w:pos="993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center"/>
              <w:rPr>
                <w:rFonts w:eastAsia="方正仿宋简体"/>
                <w:sz w:val="28"/>
                <w:szCs w:val="28"/>
              </w:rPr>
            </w:pPr>
            <w:r w:rsidRPr="008729A5">
              <w:rPr>
                <w:rFonts w:eastAsia="方正仿宋简体" w:hint="eastAsia"/>
                <w:sz w:val="28"/>
                <w:szCs w:val="28"/>
              </w:rPr>
              <w:t>贵阳国际生态会议中心</w:t>
            </w:r>
          </w:p>
        </w:tc>
      </w:tr>
      <w:tr w:rsidR="008729A5" w:rsidRPr="008729A5" w:rsidTr="009E5E30">
        <w:trPr>
          <w:cantSplit/>
        </w:trPr>
        <w:tc>
          <w:tcPr>
            <w:tcW w:w="1101" w:type="dxa"/>
            <w:vAlign w:val="center"/>
          </w:tcPr>
          <w:p w:rsidR="008729A5" w:rsidRPr="008729A5" w:rsidRDefault="008729A5" w:rsidP="008729A5">
            <w:pPr>
              <w:tabs>
                <w:tab w:val="left" w:pos="993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center"/>
              <w:rPr>
                <w:rFonts w:eastAsia="方正仿宋简体"/>
                <w:sz w:val="28"/>
                <w:szCs w:val="28"/>
              </w:rPr>
            </w:pPr>
            <w:r w:rsidRPr="008729A5">
              <w:rPr>
                <w:rFonts w:eastAsia="方正仿宋简体" w:hint="eastAsia"/>
                <w:sz w:val="28"/>
                <w:szCs w:val="28"/>
              </w:rPr>
              <w:t>时间</w:t>
            </w:r>
          </w:p>
        </w:tc>
        <w:tc>
          <w:tcPr>
            <w:tcW w:w="2397" w:type="dxa"/>
          </w:tcPr>
          <w:p w:rsidR="008729A5" w:rsidRPr="008729A5" w:rsidRDefault="008729A5" w:rsidP="008729A5">
            <w:pPr>
              <w:tabs>
                <w:tab w:val="left" w:pos="993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center"/>
              <w:rPr>
                <w:rFonts w:eastAsia="方正仿宋简体"/>
                <w:sz w:val="28"/>
                <w:szCs w:val="28"/>
              </w:rPr>
            </w:pPr>
            <w:r w:rsidRPr="008729A5">
              <w:rPr>
                <w:rFonts w:eastAsia="方正仿宋简体" w:hint="eastAsia"/>
                <w:sz w:val="28"/>
                <w:szCs w:val="28"/>
              </w:rPr>
              <w:t>11</w:t>
            </w:r>
            <w:r w:rsidRPr="008729A5">
              <w:rPr>
                <w:rFonts w:eastAsia="方正仿宋简体" w:hint="eastAsia"/>
                <w:sz w:val="28"/>
                <w:szCs w:val="28"/>
              </w:rPr>
              <w:t>月</w:t>
            </w:r>
            <w:r w:rsidRPr="008729A5">
              <w:rPr>
                <w:rFonts w:eastAsia="方正仿宋简体" w:hint="eastAsia"/>
                <w:sz w:val="28"/>
                <w:szCs w:val="28"/>
              </w:rPr>
              <w:t>14</w:t>
            </w:r>
            <w:r w:rsidRPr="008729A5">
              <w:rPr>
                <w:rFonts w:eastAsia="方正仿宋简体" w:hint="eastAsia"/>
                <w:sz w:val="28"/>
                <w:szCs w:val="28"/>
              </w:rPr>
              <w:t>日</w:t>
            </w:r>
          </w:p>
          <w:p w:rsidR="008729A5" w:rsidRPr="008729A5" w:rsidRDefault="008729A5" w:rsidP="008729A5">
            <w:pPr>
              <w:tabs>
                <w:tab w:val="left" w:pos="993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center"/>
              <w:rPr>
                <w:rFonts w:eastAsia="方正仿宋简体"/>
                <w:sz w:val="28"/>
                <w:szCs w:val="28"/>
              </w:rPr>
            </w:pPr>
            <w:r w:rsidRPr="008729A5">
              <w:rPr>
                <w:rFonts w:eastAsia="方正仿宋简体" w:hint="eastAsia"/>
                <w:sz w:val="28"/>
                <w:szCs w:val="28"/>
              </w:rPr>
              <w:t>9:00</w:t>
            </w:r>
          </w:p>
        </w:tc>
        <w:tc>
          <w:tcPr>
            <w:tcW w:w="2268" w:type="dxa"/>
          </w:tcPr>
          <w:p w:rsidR="008729A5" w:rsidRPr="008729A5" w:rsidRDefault="008729A5" w:rsidP="008729A5">
            <w:pPr>
              <w:tabs>
                <w:tab w:val="left" w:pos="993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center"/>
              <w:rPr>
                <w:rFonts w:eastAsia="方正仿宋简体"/>
                <w:sz w:val="28"/>
                <w:szCs w:val="28"/>
              </w:rPr>
            </w:pPr>
            <w:r w:rsidRPr="008729A5">
              <w:rPr>
                <w:rFonts w:eastAsia="方正仿宋简体" w:hint="eastAsia"/>
                <w:sz w:val="28"/>
                <w:szCs w:val="28"/>
              </w:rPr>
              <w:t>11</w:t>
            </w:r>
            <w:r w:rsidRPr="008729A5">
              <w:rPr>
                <w:rFonts w:eastAsia="方正仿宋简体" w:hint="eastAsia"/>
                <w:sz w:val="28"/>
                <w:szCs w:val="28"/>
              </w:rPr>
              <w:t>月</w:t>
            </w:r>
            <w:r w:rsidRPr="008729A5">
              <w:rPr>
                <w:rFonts w:eastAsia="方正仿宋简体" w:hint="eastAsia"/>
                <w:sz w:val="28"/>
                <w:szCs w:val="28"/>
              </w:rPr>
              <w:t>16</w:t>
            </w:r>
            <w:r w:rsidRPr="008729A5">
              <w:rPr>
                <w:rFonts w:eastAsia="方正仿宋简体" w:hint="eastAsia"/>
                <w:sz w:val="28"/>
                <w:szCs w:val="28"/>
              </w:rPr>
              <w:t>日</w:t>
            </w:r>
          </w:p>
          <w:p w:rsidR="008729A5" w:rsidRPr="008729A5" w:rsidRDefault="008729A5" w:rsidP="008729A5">
            <w:pPr>
              <w:tabs>
                <w:tab w:val="left" w:pos="993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center"/>
              <w:rPr>
                <w:rFonts w:eastAsia="方正仿宋简体"/>
                <w:sz w:val="28"/>
                <w:szCs w:val="28"/>
              </w:rPr>
            </w:pPr>
            <w:r w:rsidRPr="008729A5">
              <w:rPr>
                <w:rFonts w:eastAsia="方正仿宋简体" w:hint="eastAsia"/>
                <w:sz w:val="28"/>
                <w:szCs w:val="28"/>
              </w:rPr>
              <w:t>9:00</w:t>
            </w:r>
          </w:p>
        </w:tc>
        <w:tc>
          <w:tcPr>
            <w:tcW w:w="2706" w:type="dxa"/>
          </w:tcPr>
          <w:p w:rsidR="008729A5" w:rsidRPr="008729A5" w:rsidRDefault="008729A5" w:rsidP="008729A5">
            <w:pPr>
              <w:tabs>
                <w:tab w:val="left" w:pos="993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center"/>
              <w:rPr>
                <w:rFonts w:eastAsia="方正仿宋简体"/>
                <w:sz w:val="28"/>
                <w:szCs w:val="28"/>
              </w:rPr>
            </w:pPr>
            <w:r w:rsidRPr="008729A5">
              <w:rPr>
                <w:rFonts w:eastAsia="方正仿宋简体" w:hint="eastAsia"/>
                <w:sz w:val="28"/>
                <w:szCs w:val="28"/>
              </w:rPr>
              <w:t>11</w:t>
            </w:r>
            <w:r w:rsidRPr="008729A5">
              <w:rPr>
                <w:rFonts w:eastAsia="方正仿宋简体" w:hint="eastAsia"/>
                <w:sz w:val="28"/>
                <w:szCs w:val="28"/>
              </w:rPr>
              <w:t>月</w:t>
            </w:r>
            <w:r w:rsidRPr="008729A5">
              <w:rPr>
                <w:rFonts w:eastAsia="方正仿宋简体" w:hint="eastAsia"/>
                <w:sz w:val="28"/>
                <w:szCs w:val="28"/>
              </w:rPr>
              <w:t>17</w:t>
            </w:r>
            <w:r w:rsidRPr="008729A5">
              <w:rPr>
                <w:rFonts w:eastAsia="方正仿宋简体" w:hint="eastAsia"/>
                <w:sz w:val="28"/>
                <w:szCs w:val="28"/>
              </w:rPr>
              <w:t>日</w:t>
            </w:r>
          </w:p>
          <w:p w:rsidR="008729A5" w:rsidRPr="008729A5" w:rsidRDefault="008729A5" w:rsidP="008729A5">
            <w:pPr>
              <w:tabs>
                <w:tab w:val="left" w:pos="993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center"/>
              <w:rPr>
                <w:rFonts w:eastAsia="方正仿宋简体"/>
                <w:sz w:val="28"/>
                <w:szCs w:val="28"/>
              </w:rPr>
            </w:pPr>
            <w:r w:rsidRPr="008729A5">
              <w:rPr>
                <w:rFonts w:eastAsia="方正仿宋简体" w:hint="eastAsia"/>
                <w:sz w:val="28"/>
                <w:szCs w:val="28"/>
              </w:rPr>
              <w:t>9:00</w:t>
            </w:r>
          </w:p>
        </w:tc>
      </w:tr>
      <w:tr w:rsidR="008729A5" w:rsidRPr="008729A5" w:rsidTr="009E5E30">
        <w:trPr>
          <w:cantSplit/>
          <w:trHeight w:val="995"/>
        </w:trPr>
        <w:tc>
          <w:tcPr>
            <w:tcW w:w="1101" w:type="dxa"/>
            <w:vAlign w:val="center"/>
          </w:tcPr>
          <w:p w:rsidR="008729A5" w:rsidRPr="008729A5" w:rsidRDefault="008729A5" w:rsidP="008729A5">
            <w:pPr>
              <w:tabs>
                <w:tab w:val="left" w:pos="993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center"/>
              <w:rPr>
                <w:rFonts w:eastAsia="方正仿宋简体"/>
                <w:sz w:val="28"/>
                <w:szCs w:val="28"/>
              </w:rPr>
            </w:pPr>
            <w:r w:rsidRPr="008729A5">
              <w:rPr>
                <w:rFonts w:eastAsia="方正仿宋简体" w:hint="eastAsia"/>
                <w:sz w:val="28"/>
                <w:szCs w:val="28"/>
              </w:rPr>
              <w:t>上午</w:t>
            </w:r>
          </w:p>
        </w:tc>
        <w:tc>
          <w:tcPr>
            <w:tcW w:w="2397" w:type="dxa"/>
          </w:tcPr>
          <w:p w:rsidR="008729A5" w:rsidRPr="008729A5" w:rsidRDefault="008729A5" w:rsidP="008729A5">
            <w:pPr>
              <w:tabs>
                <w:tab w:val="left" w:pos="993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center"/>
              <w:rPr>
                <w:rFonts w:eastAsia="方正仿宋简体"/>
                <w:sz w:val="28"/>
                <w:szCs w:val="28"/>
              </w:rPr>
            </w:pPr>
            <w:r w:rsidRPr="008729A5">
              <w:rPr>
                <w:rFonts w:eastAsia="方正仿宋简体" w:hint="eastAsia"/>
                <w:sz w:val="28"/>
                <w:szCs w:val="28"/>
              </w:rPr>
              <w:t>开幕式</w:t>
            </w:r>
          </w:p>
          <w:p w:rsidR="008729A5" w:rsidRPr="008729A5" w:rsidRDefault="008729A5" w:rsidP="008729A5">
            <w:pPr>
              <w:tabs>
                <w:tab w:val="left" w:pos="993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center"/>
              <w:rPr>
                <w:rFonts w:eastAsia="方正仿宋简体"/>
                <w:sz w:val="28"/>
                <w:szCs w:val="28"/>
              </w:rPr>
            </w:pPr>
            <w:r w:rsidRPr="008729A5">
              <w:rPr>
                <w:rFonts w:eastAsia="方正仿宋简体" w:hint="eastAsia"/>
                <w:sz w:val="28"/>
                <w:szCs w:val="28"/>
              </w:rPr>
              <w:t>平行专场</w:t>
            </w:r>
          </w:p>
        </w:tc>
        <w:tc>
          <w:tcPr>
            <w:tcW w:w="2268" w:type="dxa"/>
          </w:tcPr>
          <w:p w:rsidR="008729A5" w:rsidRPr="008729A5" w:rsidRDefault="008729A5" w:rsidP="008729A5">
            <w:pPr>
              <w:tabs>
                <w:tab w:val="left" w:pos="993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center"/>
              <w:rPr>
                <w:rFonts w:eastAsia="方正仿宋简体"/>
                <w:sz w:val="28"/>
                <w:szCs w:val="28"/>
              </w:rPr>
            </w:pPr>
            <w:r w:rsidRPr="008729A5">
              <w:rPr>
                <w:rFonts w:eastAsia="方正仿宋简体" w:hint="eastAsia"/>
                <w:sz w:val="28"/>
                <w:szCs w:val="28"/>
              </w:rPr>
              <w:t>开幕式</w:t>
            </w:r>
          </w:p>
          <w:p w:rsidR="008729A5" w:rsidRPr="008729A5" w:rsidRDefault="008729A5" w:rsidP="008729A5">
            <w:pPr>
              <w:tabs>
                <w:tab w:val="left" w:pos="993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center"/>
              <w:rPr>
                <w:rFonts w:eastAsia="方正仿宋简体"/>
                <w:sz w:val="28"/>
                <w:szCs w:val="28"/>
              </w:rPr>
            </w:pPr>
            <w:r w:rsidRPr="008729A5">
              <w:rPr>
                <w:rFonts w:eastAsia="方正仿宋简体" w:hint="eastAsia"/>
                <w:sz w:val="28"/>
                <w:szCs w:val="28"/>
              </w:rPr>
              <w:t>平行专场</w:t>
            </w:r>
          </w:p>
        </w:tc>
        <w:tc>
          <w:tcPr>
            <w:tcW w:w="2706" w:type="dxa"/>
          </w:tcPr>
          <w:p w:rsidR="008729A5" w:rsidRPr="008729A5" w:rsidRDefault="008729A5" w:rsidP="008729A5">
            <w:pPr>
              <w:tabs>
                <w:tab w:val="left" w:pos="993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center"/>
              <w:rPr>
                <w:rFonts w:eastAsia="方正仿宋简体"/>
                <w:sz w:val="28"/>
                <w:szCs w:val="28"/>
              </w:rPr>
            </w:pPr>
            <w:r w:rsidRPr="008729A5">
              <w:rPr>
                <w:rFonts w:eastAsia="方正仿宋简体" w:hint="eastAsia"/>
                <w:sz w:val="28"/>
                <w:szCs w:val="28"/>
              </w:rPr>
              <w:t>开幕式</w:t>
            </w:r>
          </w:p>
          <w:p w:rsidR="008729A5" w:rsidRPr="008729A5" w:rsidRDefault="008729A5" w:rsidP="008729A5">
            <w:pPr>
              <w:tabs>
                <w:tab w:val="left" w:pos="993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center"/>
              <w:rPr>
                <w:rFonts w:eastAsia="方正仿宋简体"/>
                <w:sz w:val="28"/>
                <w:szCs w:val="28"/>
              </w:rPr>
            </w:pPr>
            <w:r w:rsidRPr="008729A5">
              <w:rPr>
                <w:rFonts w:eastAsia="方正仿宋简体" w:hint="eastAsia"/>
                <w:sz w:val="28"/>
                <w:szCs w:val="28"/>
              </w:rPr>
              <w:t>平行专场</w:t>
            </w:r>
          </w:p>
        </w:tc>
      </w:tr>
      <w:tr w:rsidR="008729A5" w:rsidRPr="008729A5" w:rsidTr="009E5E30">
        <w:trPr>
          <w:cantSplit/>
        </w:trPr>
        <w:tc>
          <w:tcPr>
            <w:tcW w:w="1101" w:type="dxa"/>
            <w:vAlign w:val="center"/>
          </w:tcPr>
          <w:p w:rsidR="008729A5" w:rsidRPr="008729A5" w:rsidRDefault="008729A5" w:rsidP="008729A5">
            <w:pPr>
              <w:tabs>
                <w:tab w:val="left" w:pos="993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center"/>
              <w:rPr>
                <w:rFonts w:eastAsia="方正仿宋简体"/>
                <w:sz w:val="28"/>
                <w:szCs w:val="28"/>
              </w:rPr>
            </w:pPr>
            <w:r w:rsidRPr="008729A5">
              <w:rPr>
                <w:rFonts w:eastAsia="方正仿宋简体" w:hint="eastAsia"/>
                <w:sz w:val="28"/>
                <w:szCs w:val="28"/>
              </w:rPr>
              <w:t>下午</w:t>
            </w:r>
          </w:p>
        </w:tc>
        <w:tc>
          <w:tcPr>
            <w:tcW w:w="2397" w:type="dxa"/>
          </w:tcPr>
          <w:p w:rsidR="008729A5" w:rsidRPr="008729A5" w:rsidRDefault="008729A5" w:rsidP="008729A5">
            <w:pPr>
              <w:tabs>
                <w:tab w:val="left" w:pos="993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center"/>
              <w:rPr>
                <w:rFonts w:eastAsia="方正仿宋简体"/>
                <w:sz w:val="28"/>
                <w:szCs w:val="28"/>
              </w:rPr>
            </w:pPr>
            <w:r w:rsidRPr="008729A5">
              <w:rPr>
                <w:rFonts w:eastAsia="方正仿宋简体" w:hint="eastAsia"/>
                <w:sz w:val="28"/>
                <w:szCs w:val="28"/>
              </w:rPr>
              <w:t>B2B</w:t>
            </w:r>
            <w:r w:rsidRPr="008729A5">
              <w:rPr>
                <w:rFonts w:eastAsia="方正仿宋简体" w:hint="eastAsia"/>
                <w:sz w:val="28"/>
                <w:szCs w:val="28"/>
              </w:rPr>
              <w:t>项目对接</w:t>
            </w:r>
          </w:p>
          <w:p w:rsidR="008729A5" w:rsidRPr="008729A5" w:rsidRDefault="008729A5" w:rsidP="008729A5">
            <w:pPr>
              <w:tabs>
                <w:tab w:val="left" w:pos="993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center"/>
              <w:rPr>
                <w:rFonts w:eastAsia="方正仿宋简体"/>
                <w:sz w:val="28"/>
                <w:szCs w:val="28"/>
              </w:rPr>
            </w:pPr>
            <w:r w:rsidRPr="008729A5">
              <w:rPr>
                <w:rFonts w:eastAsia="方正仿宋简体" w:hint="eastAsia"/>
                <w:sz w:val="28"/>
                <w:szCs w:val="28"/>
              </w:rPr>
              <w:t>展览展示</w:t>
            </w:r>
          </w:p>
        </w:tc>
        <w:tc>
          <w:tcPr>
            <w:tcW w:w="2268" w:type="dxa"/>
          </w:tcPr>
          <w:p w:rsidR="008729A5" w:rsidRPr="008729A5" w:rsidRDefault="008729A5" w:rsidP="008729A5">
            <w:pPr>
              <w:tabs>
                <w:tab w:val="left" w:pos="993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center"/>
              <w:rPr>
                <w:rFonts w:eastAsia="方正仿宋简体"/>
                <w:sz w:val="28"/>
                <w:szCs w:val="28"/>
              </w:rPr>
            </w:pPr>
            <w:r w:rsidRPr="008729A5">
              <w:rPr>
                <w:rFonts w:eastAsia="方正仿宋简体" w:hint="eastAsia"/>
                <w:sz w:val="28"/>
                <w:szCs w:val="28"/>
              </w:rPr>
              <w:t>B2B</w:t>
            </w:r>
            <w:r w:rsidRPr="008729A5">
              <w:rPr>
                <w:rFonts w:eastAsia="方正仿宋简体" w:hint="eastAsia"/>
                <w:sz w:val="28"/>
                <w:szCs w:val="28"/>
              </w:rPr>
              <w:t>项目对接</w:t>
            </w:r>
          </w:p>
          <w:p w:rsidR="008729A5" w:rsidRPr="008729A5" w:rsidRDefault="008729A5" w:rsidP="008729A5">
            <w:pPr>
              <w:tabs>
                <w:tab w:val="left" w:pos="993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center"/>
              <w:rPr>
                <w:rFonts w:eastAsia="方正仿宋简体"/>
                <w:sz w:val="28"/>
                <w:szCs w:val="28"/>
              </w:rPr>
            </w:pPr>
            <w:r w:rsidRPr="008729A5">
              <w:rPr>
                <w:rFonts w:eastAsia="方正仿宋简体" w:hint="eastAsia"/>
                <w:sz w:val="28"/>
                <w:szCs w:val="28"/>
              </w:rPr>
              <w:t>展览展示</w:t>
            </w:r>
          </w:p>
        </w:tc>
        <w:tc>
          <w:tcPr>
            <w:tcW w:w="2706" w:type="dxa"/>
          </w:tcPr>
          <w:p w:rsidR="008729A5" w:rsidRPr="008729A5" w:rsidRDefault="008729A5" w:rsidP="008729A5">
            <w:pPr>
              <w:tabs>
                <w:tab w:val="left" w:pos="993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center"/>
              <w:rPr>
                <w:rFonts w:eastAsia="方正仿宋简体"/>
                <w:sz w:val="28"/>
                <w:szCs w:val="28"/>
              </w:rPr>
            </w:pPr>
            <w:r w:rsidRPr="008729A5">
              <w:rPr>
                <w:rFonts w:eastAsia="方正仿宋简体" w:hint="eastAsia"/>
                <w:sz w:val="28"/>
                <w:szCs w:val="28"/>
              </w:rPr>
              <w:t>B2B</w:t>
            </w:r>
            <w:r w:rsidRPr="008729A5">
              <w:rPr>
                <w:rFonts w:eastAsia="方正仿宋简体" w:hint="eastAsia"/>
                <w:sz w:val="28"/>
                <w:szCs w:val="28"/>
              </w:rPr>
              <w:t>项目对接</w:t>
            </w:r>
          </w:p>
          <w:p w:rsidR="008729A5" w:rsidRPr="008729A5" w:rsidRDefault="008729A5" w:rsidP="008729A5">
            <w:pPr>
              <w:tabs>
                <w:tab w:val="left" w:pos="993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center"/>
              <w:rPr>
                <w:rFonts w:eastAsia="方正仿宋简体"/>
                <w:sz w:val="28"/>
                <w:szCs w:val="28"/>
              </w:rPr>
            </w:pPr>
            <w:r w:rsidRPr="008729A5">
              <w:rPr>
                <w:rFonts w:eastAsia="方正仿宋简体" w:hint="eastAsia"/>
                <w:sz w:val="28"/>
                <w:szCs w:val="28"/>
              </w:rPr>
              <w:t>展览展示</w:t>
            </w:r>
          </w:p>
        </w:tc>
      </w:tr>
      <w:tr w:rsidR="008729A5" w:rsidRPr="008729A5" w:rsidTr="009E5E30">
        <w:trPr>
          <w:cantSplit/>
        </w:trPr>
        <w:tc>
          <w:tcPr>
            <w:tcW w:w="1101" w:type="dxa"/>
            <w:vAlign w:val="center"/>
          </w:tcPr>
          <w:p w:rsidR="008729A5" w:rsidRPr="008729A5" w:rsidRDefault="008729A5" w:rsidP="008729A5">
            <w:pPr>
              <w:tabs>
                <w:tab w:val="left" w:pos="993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center"/>
              <w:rPr>
                <w:rFonts w:eastAsia="方正仿宋简体"/>
                <w:sz w:val="28"/>
                <w:szCs w:val="28"/>
              </w:rPr>
            </w:pPr>
            <w:r w:rsidRPr="008729A5">
              <w:rPr>
                <w:rFonts w:eastAsia="方正仿宋简体" w:hint="eastAsia"/>
                <w:sz w:val="28"/>
                <w:szCs w:val="28"/>
              </w:rPr>
              <w:t>领域</w:t>
            </w:r>
          </w:p>
        </w:tc>
        <w:tc>
          <w:tcPr>
            <w:tcW w:w="2397" w:type="dxa"/>
          </w:tcPr>
          <w:p w:rsidR="008729A5" w:rsidRPr="008729A5" w:rsidRDefault="008729A5" w:rsidP="008729A5">
            <w:pPr>
              <w:tabs>
                <w:tab w:val="left" w:pos="993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left"/>
              <w:rPr>
                <w:rFonts w:eastAsia="方正仿宋简体"/>
                <w:sz w:val="28"/>
                <w:szCs w:val="28"/>
              </w:rPr>
            </w:pPr>
            <w:r w:rsidRPr="008729A5">
              <w:rPr>
                <w:rFonts w:eastAsia="方正仿宋简体" w:hint="eastAsia"/>
                <w:sz w:val="28"/>
                <w:szCs w:val="28"/>
              </w:rPr>
              <w:t>第三代半导体、智能制造、生物医药、文化科技、可持续发展与智慧城市、现代农业与食品安全、新一代通信技术、开放式创新</w:t>
            </w:r>
          </w:p>
        </w:tc>
        <w:tc>
          <w:tcPr>
            <w:tcW w:w="2268" w:type="dxa"/>
          </w:tcPr>
          <w:p w:rsidR="008729A5" w:rsidRPr="008729A5" w:rsidRDefault="008729A5" w:rsidP="008729A5">
            <w:pPr>
              <w:tabs>
                <w:tab w:val="left" w:pos="993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left"/>
              <w:rPr>
                <w:rFonts w:eastAsia="方正仿宋简体"/>
                <w:sz w:val="28"/>
                <w:szCs w:val="28"/>
              </w:rPr>
            </w:pPr>
            <w:r w:rsidRPr="008729A5">
              <w:rPr>
                <w:rFonts w:eastAsia="方正仿宋简体" w:hint="eastAsia"/>
                <w:sz w:val="28"/>
                <w:szCs w:val="28"/>
              </w:rPr>
              <w:t>智慧生活与社区、环保产业与发展、科技园区发展、科技与金融、新材料、</w:t>
            </w:r>
          </w:p>
          <w:p w:rsidR="008729A5" w:rsidRPr="008729A5" w:rsidRDefault="008729A5" w:rsidP="008729A5">
            <w:pPr>
              <w:tabs>
                <w:tab w:val="left" w:pos="993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left"/>
              <w:rPr>
                <w:rFonts w:eastAsia="方正仿宋简体"/>
                <w:sz w:val="28"/>
                <w:szCs w:val="28"/>
              </w:rPr>
            </w:pPr>
            <w:r w:rsidRPr="008729A5">
              <w:rPr>
                <w:rFonts w:eastAsia="方正仿宋简体" w:hint="eastAsia"/>
                <w:sz w:val="28"/>
                <w:szCs w:val="28"/>
              </w:rPr>
              <w:t>工业设计</w:t>
            </w:r>
          </w:p>
        </w:tc>
        <w:tc>
          <w:tcPr>
            <w:tcW w:w="2706" w:type="dxa"/>
          </w:tcPr>
          <w:p w:rsidR="008729A5" w:rsidRPr="008729A5" w:rsidRDefault="008729A5" w:rsidP="008729A5">
            <w:pPr>
              <w:tabs>
                <w:tab w:val="left" w:pos="993"/>
                <w:tab w:val="right" w:pos="8354"/>
              </w:tabs>
              <w:adjustRightInd w:val="0"/>
              <w:snapToGrid w:val="0"/>
              <w:spacing w:line="480" w:lineRule="exact"/>
              <w:ind w:right="147"/>
              <w:jc w:val="left"/>
              <w:rPr>
                <w:rFonts w:eastAsia="方正仿宋简体"/>
                <w:sz w:val="28"/>
                <w:szCs w:val="28"/>
              </w:rPr>
            </w:pPr>
            <w:r w:rsidRPr="008729A5">
              <w:rPr>
                <w:rFonts w:eastAsia="方正仿宋简体" w:hint="eastAsia"/>
                <w:sz w:val="28"/>
                <w:szCs w:val="28"/>
              </w:rPr>
              <w:t>航空与航天、生命科学与健康、中医药、大数据与智能交通、新能源与汽车产业、设计与创意产业、电子信息技术、能源与环保</w:t>
            </w:r>
          </w:p>
        </w:tc>
      </w:tr>
    </w:tbl>
    <w:p w:rsidR="001735B0" w:rsidRPr="008729A5" w:rsidRDefault="008729A5">
      <w:pPr>
        <w:rPr>
          <w:rFonts w:hint="eastAsia"/>
        </w:rPr>
      </w:pPr>
      <w:bookmarkStart w:id="0" w:name="_GoBack"/>
      <w:bookmarkEnd w:id="0"/>
    </w:p>
    <w:sectPr w:rsidR="001735B0" w:rsidRPr="00872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F6"/>
    <w:rsid w:val="00707EF4"/>
    <w:rsid w:val="008729A5"/>
    <w:rsid w:val="00903EF6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729A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729A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2017-10-11T01:18:00Z</dcterms:created>
  <dcterms:modified xsi:type="dcterms:W3CDTF">2017-10-11T01:18:00Z</dcterms:modified>
</cp:coreProperties>
</file>